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05B" w:rsidRDefault="0064130D" w:rsidP="00AC76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noProof/>
          <w:sz w:val="32"/>
          <w:szCs w:val="32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 wp14:anchorId="31C52395" wp14:editId="72F2CBDD">
            <wp:simplePos x="0" y="0"/>
            <wp:positionH relativeFrom="margin">
              <wp:posOffset>1514475</wp:posOffset>
            </wp:positionH>
            <wp:positionV relativeFrom="paragraph">
              <wp:posOffset>-213360</wp:posOffset>
            </wp:positionV>
            <wp:extent cx="3848100" cy="38481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MPO0226-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48"/>
          <w:szCs w:val="48"/>
        </w:rPr>
        <w:t>AMPO0226</w:t>
      </w:r>
    </w:p>
    <w:p w:rsidR="00EE505B" w:rsidRDefault="00EE505B" w:rsidP="00A90B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EE505B" w:rsidRDefault="00EE505B" w:rsidP="00A90B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EE505B" w:rsidRDefault="00EE505B" w:rsidP="00A90B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EE505B" w:rsidRDefault="00EE505B" w:rsidP="00A90B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EE505B" w:rsidRDefault="00EE505B" w:rsidP="00A90B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EE505B" w:rsidRDefault="00EE505B" w:rsidP="00A90B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EE505B" w:rsidRDefault="00EE505B" w:rsidP="00A90B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EE505B" w:rsidRDefault="00EE505B" w:rsidP="00A90B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EE505B" w:rsidRDefault="00EE505B" w:rsidP="00A90B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EE505B" w:rsidRDefault="00EE505B" w:rsidP="00A90B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EE505B" w:rsidRDefault="00EE505B" w:rsidP="00A90B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EE505B" w:rsidRDefault="00EE505B" w:rsidP="00DE1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EE505B" w:rsidRDefault="00EE505B" w:rsidP="00DE1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F8794C" w:rsidRDefault="00F8794C" w:rsidP="00F879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7CDF">
        <w:rPr>
          <w:rFonts w:ascii="Arial" w:hAnsi="Arial" w:cs="Arial"/>
          <w:sz w:val="24"/>
          <w:szCs w:val="24"/>
        </w:rPr>
        <w:t>Pouvoir ajuster la source lumineuse signifie également pouvoir créer l’atmosphère parfaite dans votre maison, quand vous le souhaitez.</w:t>
      </w:r>
      <w:r w:rsidRPr="006D7CDF">
        <w:rPr>
          <w:rFonts w:ascii="Arial" w:hAnsi="Arial" w:cs="Arial"/>
          <w:sz w:val="24"/>
          <w:szCs w:val="24"/>
        </w:rPr>
        <w:br/>
        <w:t xml:space="preserve">Que vous souhaitiez des ambiances lumineuses et chaleureuses ou douces et intimes, les solutions d’éclairage à intensité variable </w:t>
      </w:r>
      <w:proofErr w:type="spellStart"/>
      <w:r w:rsidRPr="006D7CDF">
        <w:rPr>
          <w:rFonts w:ascii="Arial" w:hAnsi="Arial" w:cs="Arial"/>
          <w:sz w:val="24"/>
          <w:szCs w:val="24"/>
        </w:rPr>
        <w:t>suprema</w:t>
      </w:r>
      <w:proofErr w:type="spellEnd"/>
      <w:r w:rsidRPr="006D7CDF">
        <w:rPr>
          <w:rFonts w:ascii="Arial" w:hAnsi="Arial" w:cs="Arial"/>
          <w:sz w:val="24"/>
          <w:szCs w:val="24"/>
        </w:rPr>
        <w:t xml:space="preserve"> peuvent répondre à tous vos besoins.</w:t>
      </w:r>
      <w:r w:rsidRPr="006D7CDF">
        <w:rPr>
          <w:rFonts w:ascii="Arial" w:hAnsi="Arial" w:cs="Arial"/>
          <w:sz w:val="24"/>
          <w:szCs w:val="24"/>
        </w:rPr>
        <w:br/>
        <w:t>L’éclairage est un moyen pratique et extraordinaire de rendre votre maison spéciale.</w:t>
      </w:r>
    </w:p>
    <w:p w:rsidR="00014CA2" w:rsidRDefault="00014CA2" w:rsidP="00DE1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0FBF" w:rsidRPr="004F0FBF" w:rsidRDefault="004F0FBF" w:rsidP="00DE1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F0FBF">
        <w:rPr>
          <w:rFonts w:ascii="Arial" w:hAnsi="Arial" w:cs="Arial"/>
          <w:b/>
          <w:sz w:val="24"/>
          <w:szCs w:val="24"/>
          <w:u w:val="single"/>
        </w:rPr>
        <w:t>DETAILS TECHNIQUES</w:t>
      </w:r>
    </w:p>
    <w:p w:rsidR="004F0FBF" w:rsidRPr="004F0FBF" w:rsidRDefault="004F0FBF" w:rsidP="00DE1E8F">
      <w:pPr>
        <w:autoSpaceDE w:val="0"/>
        <w:autoSpaceDN w:val="0"/>
        <w:adjustRightInd w:val="0"/>
        <w:spacing w:after="0" w:line="240" w:lineRule="auto"/>
        <w:jc w:val="both"/>
        <w:rPr>
          <w:rStyle w:val="Lienhypertexte"/>
          <w:rFonts w:ascii="Arial" w:hAnsi="Arial" w:cs="Arial"/>
          <w:color w:val="auto"/>
          <w:sz w:val="24"/>
          <w:szCs w:val="24"/>
          <w:u w:val="none"/>
        </w:rPr>
      </w:pPr>
    </w:p>
    <w:p w:rsidR="002D44C2" w:rsidRPr="002D44C2" w:rsidRDefault="002D44C2" w:rsidP="002D4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4130D" w:rsidRPr="0064130D" w:rsidRDefault="0064130D" w:rsidP="006413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130D">
        <w:rPr>
          <w:rFonts w:ascii="Arial" w:hAnsi="Arial" w:cs="Arial"/>
          <w:b/>
          <w:sz w:val="24"/>
          <w:szCs w:val="24"/>
        </w:rPr>
        <w:t>-</w:t>
      </w:r>
      <w:r w:rsidRPr="0064130D">
        <w:rPr>
          <w:rFonts w:ascii="Arial" w:hAnsi="Arial" w:cs="Arial"/>
          <w:sz w:val="24"/>
          <w:szCs w:val="24"/>
        </w:rPr>
        <w:t xml:space="preserve"> Puissance Nominale: </w:t>
      </w:r>
      <w:r w:rsidRPr="0064130D">
        <w:rPr>
          <w:rFonts w:ascii="Arial" w:hAnsi="Arial" w:cs="Arial"/>
          <w:b/>
          <w:sz w:val="24"/>
          <w:szCs w:val="24"/>
        </w:rPr>
        <w:t>6W</w:t>
      </w:r>
    </w:p>
    <w:p w:rsidR="0064130D" w:rsidRPr="0064130D" w:rsidRDefault="0064130D" w:rsidP="006413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130D">
        <w:rPr>
          <w:rFonts w:ascii="Arial" w:hAnsi="Arial" w:cs="Arial"/>
          <w:b/>
          <w:sz w:val="24"/>
          <w:szCs w:val="24"/>
        </w:rPr>
        <w:t>-</w:t>
      </w:r>
      <w:r w:rsidRPr="0064130D">
        <w:rPr>
          <w:rFonts w:ascii="Arial" w:hAnsi="Arial" w:cs="Arial"/>
          <w:sz w:val="24"/>
          <w:szCs w:val="24"/>
        </w:rPr>
        <w:t xml:space="preserve"> Flux Lumineux: </w:t>
      </w:r>
      <w:r w:rsidRPr="0064130D">
        <w:rPr>
          <w:rFonts w:ascii="Arial" w:hAnsi="Arial" w:cs="Arial"/>
          <w:b/>
          <w:sz w:val="24"/>
          <w:szCs w:val="24"/>
        </w:rPr>
        <w:t>470lm</w:t>
      </w:r>
    </w:p>
    <w:p w:rsidR="0064130D" w:rsidRPr="0064130D" w:rsidRDefault="0064130D" w:rsidP="006413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130D">
        <w:rPr>
          <w:rFonts w:ascii="Arial" w:hAnsi="Arial" w:cs="Arial"/>
          <w:b/>
          <w:sz w:val="24"/>
          <w:szCs w:val="24"/>
        </w:rPr>
        <w:t>-</w:t>
      </w:r>
      <w:r w:rsidRPr="0064130D">
        <w:rPr>
          <w:rFonts w:ascii="Arial" w:hAnsi="Arial" w:cs="Arial"/>
          <w:sz w:val="24"/>
          <w:szCs w:val="24"/>
        </w:rPr>
        <w:t xml:space="preserve"> Attaquer: </w:t>
      </w:r>
      <w:r w:rsidRPr="0064130D">
        <w:rPr>
          <w:rFonts w:ascii="Arial" w:hAnsi="Arial" w:cs="Arial"/>
          <w:b/>
          <w:sz w:val="24"/>
          <w:szCs w:val="24"/>
        </w:rPr>
        <w:t>E27</w:t>
      </w:r>
    </w:p>
    <w:p w:rsidR="0064130D" w:rsidRPr="0064130D" w:rsidRDefault="0064130D" w:rsidP="006413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130D">
        <w:rPr>
          <w:rFonts w:ascii="Arial" w:hAnsi="Arial" w:cs="Arial"/>
          <w:b/>
          <w:sz w:val="24"/>
          <w:szCs w:val="24"/>
        </w:rPr>
        <w:t>-</w:t>
      </w:r>
      <w:r w:rsidR="009F5F45">
        <w:rPr>
          <w:rFonts w:ascii="Arial" w:hAnsi="Arial" w:cs="Arial"/>
          <w:sz w:val="24"/>
          <w:szCs w:val="24"/>
        </w:rPr>
        <w:t xml:space="preserve"> Ra</w:t>
      </w:r>
      <w:bookmarkStart w:id="0" w:name="_GoBack"/>
      <w:bookmarkEnd w:id="0"/>
      <w:r w:rsidRPr="0064130D">
        <w:rPr>
          <w:rFonts w:ascii="Arial" w:hAnsi="Arial" w:cs="Arial"/>
          <w:sz w:val="24"/>
          <w:szCs w:val="24"/>
        </w:rPr>
        <w:t xml:space="preserve">: </w:t>
      </w:r>
      <w:r w:rsidRPr="0064130D">
        <w:rPr>
          <w:rFonts w:ascii="Arial" w:hAnsi="Arial" w:cs="Arial"/>
          <w:b/>
          <w:sz w:val="24"/>
          <w:szCs w:val="24"/>
        </w:rPr>
        <w:t>80</w:t>
      </w:r>
    </w:p>
    <w:p w:rsidR="0064130D" w:rsidRPr="0064130D" w:rsidRDefault="0064130D" w:rsidP="006413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130D">
        <w:rPr>
          <w:rFonts w:ascii="Arial" w:hAnsi="Arial" w:cs="Arial"/>
          <w:b/>
          <w:sz w:val="24"/>
          <w:szCs w:val="24"/>
        </w:rPr>
        <w:t>-</w:t>
      </w:r>
      <w:r w:rsidRPr="0064130D">
        <w:rPr>
          <w:rFonts w:ascii="Arial" w:hAnsi="Arial" w:cs="Arial"/>
          <w:sz w:val="24"/>
          <w:szCs w:val="24"/>
        </w:rPr>
        <w:t xml:space="preserve"> Courant De La Lampe: </w:t>
      </w:r>
      <w:r w:rsidRPr="0064130D">
        <w:rPr>
          <w:rFonts w:ascii="Arial" w:hAnsi="Arial" w:cs="Arial"/>
          <w:b/>
          <w:sz w:val="24"/>
          <w:szCs w:val="24"/>
        </w:rPr>
        <w:t>52 mA</w:t>
      </w:r>
    </w:p>
    <w:p w:rsidR="0064130D" w:rsidRPr="0064130D" w:rsidRDefault="0064130D" w:rsidP="006413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130D">
        <w:rPr>
          <w:rFonts w:ascii="Arial" w:hAnsi="Arial" w:cs="Arial"/>
          <w:b/>
          <w:sz w:val="24"/>
          <w:szCs w:val="24"/>
        </w:rPr>
        <w:t>-</w:t>
      </w:r>
      <w:r w:rsidRPr="0064130D">
        <w:rPr>
          <w:rFonts w:ascii="Arial" w:hAnsi="Arial" w:cs="Arial"/>
          <w:sz w:val="24"/>
          <w:szCs w:val="24"/>
        </w:rPr>
        <w:t xml:space="preserve"> Équivalent De </w:t>
      </w:r>
      <w:proofErr w:type="spellStart"/>
      <w:r w:rsidRPr="0064130D">
        <w:rPr>
          <w:rFonts w:ascii="Arial" w:hAnsi="Arial" w:cs="Arial"/>
          <w:sz w:val="24"/>
          <w:szCs w:val="24"/>
        </w:rPr>
        <w:t>Wattaggio</w:t>
      </w:r>
      <w:proofErr w:type="spellEnd"/>
      <w:r w:rsidRPr="0064130D">
        <w:rPr>
          <w:rFonts w:ascii="Arial" w:hAnsi="Arial" w:cs="Arial"/>
          <w:sz w:val="24"/>
          <w:szCs w:val="24"/>
        </w:rPr>
        <w:t xml:space="preserve">: </w:t>
      </w:r>
      <w:r w:rsidRPr="0064130D">
        <w:rPr>
          <w:rFonts w:ascii="Arial" w:hAnsi="Arial" w:cs="Arial"/>
          <w:b/>
          <w:sz w:val="24"/>
          <w:szCs w:val="24"/>
        </w:rPr>
        <w:t>704</w:t>
      </w:r>
    </w:p>
    <w:p w:rsidR="0064130D" w:rsidRPr="0064130D" w:rsidRDefault="0064130D" w:rsidP="006413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130D">
        <w:rPr>
          <w:rFonts w:ascii="Arial" w:hAnsi="Arial" w:cs="Arial"/>
          <w:b/>
          <w:sz w:val="24"/>
          <w:szCs w:val="24"/>
        </w:rPr>
        <w:t>-</w:t>
      </w:r>
      <w:r w:rsidRPr="0064130D">
        <w:rPr>
          <w:rFonts w:ascii="Arial" w:hAnsi="Arial" w:cs="Arial"/>
          <w:sz w:val="24"/>
          <w:szCs w:val="24"/>
        </w:rPr>
        <w:t xml:space="preserve"> Classe D’efficacité Énergétique: </w:t>
      </w:r>
      <w:r w:rsidRPr="0064130D">
        <w:rPr>
          <w:rFonts w:ascii="Arial" w:hAnsi="Arial" w:cs="Arial"/>
          <w:b/>
          <w:sz w:val="24"/>
          <w:szCs w:val="24"/>
        </w:rPr>
        <w:t>A+</w:t>
      </w:r>
    </w:p>
    <w:p w:rsidR="0064130D" w:rsidRPr="0064130D" w:rsidRDefault="0064130D" w:rsidP="006413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130D">
        <w:rPr>
          <w:rFonts w:ascii="Arial" w:hAnsi="Arial" w:cs="Arial"/>
          <w:b/>
          <w:sz w:val="24"/>
          <w:szCs w:val="24"/>
        </w:rPr>
        <w:t>-</w:t>
      </w:r>
      <w:r w:rsidRPr="0064130D">
        <w:rPr>
          <w:rFonts w:ascii="Arial" w:hAnsi="Arial" w:cs="Arial"/>
          <w:sz w:val="24"/>
          <w:szCs w:val="24"/>
        </w:rPr>
        <w:t xml:space="preserve"> Durée De Vie De La Lampe: </w:t>
      </w:r>
      <w:r w:rsidRPr="0064130D">
        <w:rPr>
          <w:rFonts w:ascii="Arial" w:hAnsi="Arial" w:cs="Arial"/>
          <w:b/>
          <w:sz w:val="24"/>
          <w:szCs w:val="24"/>
        </w:rPr>
        <w:t>15000h</w:t>
      </w:r>
    </w:p>
    <w:p w:rsidR="0064130D" w:rsidRPr="0064130D" w:rsidRDefault="0064130D" w:rsidP="006413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130D">
        <w:rPr>
          <w:rFonts w:ascii="Arial" w:hAnsi="Arial" w:cs="Arial"/>
          <w:b/>
          <w:sz w:val="24"/>
          <w:szCs w:val="24"/>
        </w:rPr>
        <w:t xml:space="preserve">- </w:t>
      </w:r>
      <w:r w:rsidRPr="0064130D">
        <w:rPr>
          <w:rFonts w:ascii="Arial" w:hAnsi="Arial" w:cs="Arial"/>
          <w:sz w:val="24"/>
          <w:szCs w:val="24"/>
        </w:rPr>
        <w:t xml:space="preserve">Température De Couleur Corrélée: </w:t>
      </w:r>
      <w:r w:rsidRPr="0064130D">
        <w:rPr>
          <w:rFonts w:ascii="Arial" w:hAnsi="Arial" w:cs="Arial"/>
          <w:b/>
          <w:sz w:val="24"/>
          <w:szCs w:val="24"/>
        </w:rPr>
        <w:t>6500K</w:t>
      </w:r>
    </w:p>
    <w:p w:rsidR="0064130D" w:rsidRPr="0064130D" w:rsidRDefault="0064130D" w:rsidP="006413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130D">
        <w:rPr>
          <w:rFonts w:ascii="Arial" w:hAnsi="Arial" w:cs="Arial"/>
          <w:b/>
          <w:sz w:val="24"/>
          <w:szCs w:val="24"/>
        </w:rPr>
        <w:t>-</w:t>
      </w:r>
      <w:r w:rsidRPr="0064130D">
        <w:rPr>
          <w:rFonts w:ascii="Arial" w:hAnsi="Arial" w:cs="Arial"/>
          <w:sz w:val="24"/>
          <w:szCs w:val="24"/>
        </w:rPr>
        <w:t xml:space="preserve"> Fréquence D’entrée: </w:t>
      </w:r>
      <w:r w:rsidRPr="0064130D">
        <w:rPr>
          <w:rFonts w:ascii="Arial" w:hAnsi="Arial" w:cs="Arial"/>
          <w:b/>
          <w:sz w:val="24"/>
          <w:szCs w:val="24"/>
        </w:rPr>
        <w:t>50-60 Hz</w:t>
      </w:r>
    </w:p>
    <w:p w:rsidR="0064130D" w:rsidRPr="0064130D" w:rsidRDefault="0064130D" w:rsidP="006413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4130D">
        <w:rPr>
          <w:rFonts w:ascii="Arial" w:hAnsi="Arial" w:cs="Arial"/>
          <w:b/>
          <w:sz w:val="24"/>
          <w:szCs w:val="24"/>
        </w:rPr>
        <w:t>-</w:t>
      </w:r>
      <w:r w:rsidRPr="0064130D">
        <w:rPr>
          <w:rFonts w:ascii="Arial" w:hAnsi="Arial" w:cs="Arial"/>
          <w:sz w:val="24"/>
          <w:szCs w:val="24"/>
        </w:rPr>
        <w:t xml:space="preserve"> Tension: </w:t>
      </w:r>
      <w:r w:rsidRPr="0064130D">
        <w:rPr>
          <w:rFonts w:ascii="Arial" w:hAnsi="Arial" w:cs="Arial"/>
          <w:b/>
          <w:sz w:val="24"/>
          <w:szCs w:val="24"/>
        </w:rPr>
        <w:t>220-240V</w:t>
      </w:r>
    </w:p>
    <w:p w:rsidR="0064130D" w:rsidRPr="0064130D" w:rsidRDefault="0064130D" w:rsidP="006413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130D">
        <w:rPr>
          <w:rFonts w:ascii="Arial" w:hAnsi="Arial" w:cs="Arial"/>
          <w:b/>
          <w:sz w:val="24"/>
          <w:szCs w:val="24"/>
        </w:rPr>
        <w:t xml:space="preserve">- </w:t>
      </w:r>
      <w:r w:rsidRPr="0064130D">
        <w:rPr>
          <w:rFonts w:ascii="Arial" w:hAnsi="Arial" w:cs="Arial"/>
          <w:sz w:val="24"/>
          <w:szCs w:val="24"/>
        </w:rPr>
        <w:t xml:space="preserve">Réglable: </w:t>
      </w:r>
      <w:r w:rsidRPr="0064130D">
        <w:rPr>
          <w:rFonts w:ascii="Arial" w:hAnsi="Arial" w:cs="Arial"/>
          <w:b/>
          <w:sz w:val="24"/>
          <w:szCs w:val="24"/>
        </w:rPr>
        <w:t>Non</w:t>
      </w:r>
    </w:p>
    <w:p w:rsidR="0064130D" w:rsidRPr="0064130D" w:rsidRDefault="0064130D" w:rsidP="006413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130D">
        <w:rPr>
          <w:rFonts w:ascii="Arial" w:hAnsi="Arial" w:cs="Arial"/>
          <w:b/>
          <w:sz w:val="24"/>
          <w:szCs w:val="24"/>
        </w:rPr>
        <w:t xml:space="preserve">- </w:t>
      </w:r>
      <w:r w:rsidRPr="0064130D">
        <w:rPr>
          <w:rFonts w:ascii="Arial" w:hAnsi="Arial" w:cs="Arial"/>
          <w:sz w:val="24"/>
          <w:szCs w:val="24"/>
        </w:rPr>
        <w:t xml:space="preserve">Angle De Faisceau: </w:t>
      </w:r>
      <w:r w:rsidRPr="0064130D">
        <w:rPr>
          <w:rFonts w:ascii="Arial" w:hAnsi="Arial" w:cs="Arial"/>
          <w:b/>
          <w:sz w:val="24"/>
          <w:szCs w:val="24"/>
        </w:rPr>
        <w:t>180°</w:t>
      </w:r>
    </w:p>
    <w:p w:rsidR="0064130D" w:rsidRPr="0064130D" w:rsidRDefault="0064130D" w:rsidP="006413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130D">
        <w:rPr>
          <w:rFonts w:ascii="Arial" w:hAnsi="Arial" w:cs="Arial"/>
          <w:b/>
          <w:sz w:val="24"/>
          <w:szCs w:val="24"/>
        </w:rPr>
        <w:t>-</w:t>
      </w:r>
      <w:r w:rsidRPr="0064130D">
        <w:rPr>
          <w:rFonts w:ascii="Arial" w:hAnsi="Arial" w:cs="Arial"/>
          <w:sz w:val="24"/>
          <w:szCs w:val="24"/>
        </w:rPr>
        <w:t xml:space="preserve"> Facteur De Puissance: </w:t>
      </w:r>
      <w:r w:rsidRPr="0064130D">
        <w:rPr>
          <w:rFonts w:ascii="Arial" w:hAnsi="Arial" w:cs="Arial"/>
          <w:b/>
          <w:sz w:val="24"/>
          <w:szCs w:val="24"/>
        </w:rPr>
        <w:t>0,51</w:t>
      </w:r>
    </w:p>
    <w:p w:rsidR="0064130D" w:rsidRPr="0064130D" w:rsidRDefault="0064130D" w:rsidP="006413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130D">
        <w:rPr>
          <w:rFonts w:ascii="Arial" w:hAnsi="Arial" w:cs="Arial"/>
          <w:b/>
          <w:sz w:val="24"/>
          <w:szCs w:val="24"/>
        </w:rPr>
        <w:t>-</w:t>
      </w:r>
      <w:r w:rsidRPr="0064130D">
        <w:rPr>
          <w:rFonts w:ascii="Arial" w:hAnsi="Arial" w:cs="Arial"/>
          <w:sz w:val="24"/>
          <w:szCs w:val="24"/>
        </w:rPr>
        <w:t xml:space="preserve"> Durée De Vie Caractéristique De La Lampe: </w:t>
      </w:r>
      <w:r w:rsidRPr="0064130D">
        <w:rPr>
          <w:rFonts w:ascii="Arial" w:hAnsi="Arial" w:cs="Arial"/>
          <w:b/>
          <w:sz w:val="24"/>
          <w:szCs w:val="24"/>
        </w:rPr>
        <w:t>15000h</w:t>
      </w:r>
    </w:p>
    <w:p w:rsidR="0064130D" w:rsidRPr="0064130D" w:rsidRDefault="0064130D" w:rsidP="006413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130D">
        <w:rPr>
          <w:rFonts w:ascii="Arial" w:hAnsi="Arial" w:cs="Arial"/>
          <w:b/>
          <w:sz w:val="24"/>
          <w:szCs w:val="24"/>
        </w:rPr>
        <w:t xml:space="preserve">- </w:t>
      </w:r>
      <w:r w:rsidRPr="0064130D">
        <w:rPr>
          <w:rFonts w:ascii="Arial" w:hAnsi="Arial" w:cs="Arial"/>
          <w:sz w:val="24"/>
          <w:szCs w:val="24"/>
        </w:rPr>
        <w:t xml:space="preserve">LLMF À La Fin De Sa Vie Nominale: </w:t>
      </w:r>
      <w:r w:rsidRPr="0064130D">
        <w:rPr>
          <w:rFonts w:ascii="Arial" w:hAnsi="Arial" w:cs="Arial"/>
          <w:b/>
          <w:sz w:val="24"/>
          <w:szCs w:val="24"/>
        </w:rPr>
        <w:t>70%</w:t>
      </w:r>
    </w:p>
    <w:p w:rsidR="0064130D" w:rsidRPr="0064130D" w:rsidRDefault="0064130D" w:rsidP="006413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130D">
        <w:rPr>
          <w:rFonts w:ascii="Arial" w:hAnsi="Arial" w:cs="Arial"/>
          <w:b/>
          <w:sz w:val="24"/>
          <w:szCs w:val="24"/>
        </w:rPr>
        <w:t>-</w:t>
      </w:r>
      <w:r w:rsidRPr="0064130D">
        <w:rPr>
          <w:rFonts w:ascii="Arial" w:hAnsi="Arial" w:cs="Arial"/>
          <w:sz w:val="24"/>
          <w:szCs w:val="24"/>
        </w:rPr>
        <w:t xml:space="preserve"> LLMF A 6000h: </w:t>
      </w:r>
      <w:r w:rsidRPr="0064130D">
        <w:rPr>
          <w:rFonts w:ascii="Arial" w:hAnsi="Arial" w:cs="Arial"/>
          <w:b/>
          <w:sz w:val="24"/>
          <w:szCs w:val="24"/>
        </w:rPr>
        <w:t>80%</w:t>
      </w:r>
    </w:p>
    <w:p w:rsidR="0064130D" w:rsidRPr="0064130D" w:rsidRDefault="0064130D" w:rsidP="006413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130D">
        <w:rPr>
          <w:rFonts w:ascii="Arial" w:hAnsi="Arial" w:cs="Arial"/>
          <w:b/>
          <w:sz w:val="24"/>
          <w:szCs w:val="24"/>
        </w:rPr>
        <w:t>-</w:t>
      </w:r>
      <w:r w:rsidRPr="0064130D">
        <w:rPr>
          <w:rFonts w:ascii="Arial" w:hAnsi="Arial" w:cs="Arial"/>
          <w:sz w:val="24"/>
          <w:szCs w:val="24"/>
        </w:rPr>
        <w:t xml:space="preserve"> Flux Lumineux Nominal: </w:t>
      </w:r>
      <w:r w:rsidRPr="0064130D">
        <w:rPr>
          <w:rFonts w:ascii="Arial" w:hAnsi="Arial" w:cs="Arial"/>
          <w:b/>
          <w:sz w:val="24"/>
          <w:szCs w:val="24"/>
        </w:rPr>
        <w:t>470lm</w:t>
      </w:r>
    </w:p>
    <w:p w:rsidR="0064130D" w:rsidRPr="0064130D" w:rsidRDefault="0064130D" w:rsidP="006413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130D">
        <w:rPr>
          <w:rFonts w:ascii="Arial" w:hAnsi="Arial" w:cs="Arial"/>
          <w:b/>
          <w:sz w:val="24"/>
          <w:szCs w:val="24"/>
        </w:rPr>
        <w:t xml:space="preserve">- </w:t>
      </w:r>
      <w:r w:rsidRPr="0064130D">
        <w:rPr>
          <w:rFonts w:ascii="Arial" w:hAnsi="Arial" w:cs="Arial"/>
          <w:sz w:val="24"/>
          <w:szCs w:val="24"/>
        </w:rPr>
        <w:t xml:space="preserve">LSF A 6000h: </w:t>
      </w:r>
      <w:r w:rsidRPr="0064130D">
        <w:rPr>
          <w:rFonts w:ascii="Arial" w:hAnsi="Arial" w:cs="Arial"/>
          <w:b/>
          <w:sz w:val="24"/>
          <w:szCs w:val="24"/>
        </w:rPr>
        <w:t>90%</w:t>
      </w:r>
    </w:p>
    <w:p w:rsidR="0064130D" w:rsidRPr="0064130D" w:rsidRDefault="0064130D" w:rsidP="006413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4130D">
        <w:rPr>
          <w:rFonts w:ascii="Arial" w:hAnsi="Arial" w:cs="Arial"/>
          <w:b/>
          <w:sz w:val="24"/>
          <w:szCs w:val="24"/>
        </w:rPr>
        <w:t>-</w:t>
      </w:r>
      <w:r w:rsidRPr="0064130D">
        <w:rPr>
          <w:rFonts w:ascii="Arial" w:hAnsi="Arial" w:cs="Arial"/>
          <w:sz w:val="24"/>
          <w:szCs w:val="24"/>
        </w:rPr>
        <w:t xml:space="preserve"> Nombre De Cycles D’allumage: </w:t>
      </w:r>
      <w:r w:rsidRPr="0064130D">
        <w:rPr>
          <w:rFonts w:ascii="Arial" w:hAnsi="Arial" w:cs="Arial"/>
          <w:b/>
          <w:sz w:val="24"/>
          <w:szCs w:val="24"/>
        </w:rPr>
        <w:t>15000</w:t>
      </w:r>
    </w:p>
    <w:p w:rsidR="0064130D" w:rsidRPr="0064130D" w:rsidRDefault="0064130D" w:rsidP="006413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130D">
        <w:rPr>
          <w:rFonts w:ascii="Arial" w:hAnsi="Arial" w:cs="Arial"/>
          <w:b/>
          <w:sz w:val="24"/>
          <w:szCs w:val="24"/>
        </w:rPr>
        <w:t>-</w:t>
      </w:r>
      <w:r w:rsidRPr="0064130D">
        <w:rPr>
          <w:rFonts w:ascii="Arial" w:hAnsi="Arial" w:cs="Arial"/>
          <w:sz w:val="24"/>
          <w:szCs w:val="24"/>
        </w:rPr>
        <w:t xml:space="preserve"> Cohérence Des Couleurs SDCM: </w:t>
      </w:r>
      <w:r w:rsidRPr="0064130D">
        <w:rPr>
          <w:rFonts w:ascii="Arial" w:hAnsi="Arial" w:cs="Arial"/>
          <w:b/>
          <w:sz w:val="24"/>
          <w:szCs w:val="24"/>
        </w:rPr>
        <w:t>6</w:t>
      </w:r>
    </w:p>
    <w:p w:rsidR="0064130D" w:rsidRPr="0064130D" w:rsidRDefault="0064130D" w:rsidP="006413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130D">
        <w:rPr>
          <w:rFonts w:ascii="Arial" w:hAnsi="Arial" w:cs="Arial"/>
          <w:b/>
          <w:sz w:val="24"/>
          <w:szCs w:val="24"/>
        </w:rPr>
        <w:t>-</w:t>
      </w:r>
      <w:r w:rsidRPr="0064130D">
        <w:rPr>
          <w:rFonts w:ascii="Arial" w:hAnsi="Arial" w:cs="Arial"/>
          <w:sz w:val="24"/>
          <w:szCs w:val="24"/>
        </w:rPr>
        <w:t xml:space="preserve"> Temps De Démarrage Jusqu’à 60%: </w:t>
      </w:r>
      <w:r w:rsidRPr="0064130D">
        <w:rPr>
          <w:rFonts w:ascii="Arial" w:hAnsi="Arial" w:cs="Arial"/>
          <w:b/>
          <w:sz w:val="24"/>
          <w:szCs w:val="24"/>
        </w:rPr>
        <w:t>0,9s</w:t>
      </w:r>
    </w:p>
    <w:p w:rsidR="0064130D" w:rsidRPr="0064130D" w:rsidRDefault="0064130D" w:rsidP="006413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130D">
        <w:rPr>
          <w:rFonts w:ascii="Arial" w:hAnsi="Arial" w:cs="Arial"/>
          <w:b/>
          <w:sz w:val="24"/>
          <w:szCs w:val="24"/>
        </w:rPr>
        <w:t>-</w:t>
      </w:r>
      <w:r w:rsidRPr="0064130D">
        <w:rPr>
          <w:rFonts w:ascii="Arial" w:hAnsi="Arial" w:cs="Arial"/>
          <w:sz w:val="24"/>
          <w:szCs w:val="24"/>
        </w:rPr>
        <w:t xml:space="preserve"> Jusqu’à 95 % De Temps De Démarrage:</w:t>
      </w:r>
      <w:r>
        <w:rPr>
          <w:rFonts w:ascii="Arial" w:hAnsi="Arial" w:cs="Arial"/>
          <w:sz w:val="24"/>
          <w:szCs w:val="24"/>
        </w:rPr>
        <w:t xml:space="preserve"> </w:t>
      </w:r>
      <w:r w:rsidRPr="0064130D">
        <w:rPr>
          <w:rFonts w:ascii="Arial" w:hAnsi="Arial" w:cs="Arial"/>
          <w:b/>
          <w:sz w:val="24"/>
          <w:szCs w:val="24"/>
        </w:rPr>
        <w:t>1s</w:t>
      </w:r>
    </w:p>
    <w:p w:rsidR="0064130D" w:rsidRPr="0064130D" w:rsidRDefault="0064130D" w:rsidP="006413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4130D">
        <w:rPr>
          <w:rFonts w:ascii="Arial" w:hAnsi="Arial" w:cs="Arial"/>
          <w:b/>
          <w:sz w:val="24"/>
          <w:szCs w:val="24"/>
        </w:rPr>
        <w:t>-</w:t>
      </w:r>
      <w:r w:rsidRPr="0064130D">
        <w:rPr>
          <w:rFonts w:ascii="Arial" w:hAnsi="Arial" w:cs="Arial"/>
          <w:sz w:val="24"/>
          <w:szCs w:val="24"/>
        </w:rPr>
        <w:t xml:space="preserve"> Taux D’échec Prématuré À 1000h: </w:t>
      </w:r>
      <w:r w:rsidRPr="0064130D">
        <w:rPr>
          <w:rFonts w:ascii="Arial" w:hAnsi="Arial" w:cs="Arial"/>
          <w:b/>
          <w:sz w:val="24"/>
          <w:szCs w:val="24"/>
        </w:rPr>
        <w:t>5%</w:t>
      </w:r>
    </w:p>
    <w:p w:rsidR="00746A00" w:rsidRPr="0064130D" w:rsidRDefault="0064130D" w:rsidP="006413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130D">
        <w:rPr>
          <w:rFonts w:ascii="Arial" w:hAnsi="Arial" w:cs="Arial"/>
          <w:b/>
          <w:sz w:val="24"/>
          <w:szCs w:val="24"/>
        </w:rPr>
        <w:t>-</w:t>
      </w:r>
      <w:r w:rsidRPr="0064130D">
        <w:rPr>
          <w:rFonts w:ascii="Arial" w:hAnsi="Arial" w:cs="Arial"/>
          <w:sz w:val="24"/>
          <w:szCs w:val="24"/>
        </w:rPr>
        <w:t xml:space="preserve"> Temps De Déclenchement: </w:t>
      </w:r>
      <w:r w:rsidRPr="0064130D">
        <w:rPr>
          <w:rFonts w:ascii="Arial" w:hAnsi="Arial" w:cs="Arial"/>
          <w:b/>
          <w:sz w:val="24"/>
          <w:szCs w:val="24"/>
        </w:rPr>
        <w:t>0,3s</w:t>
      </w:r>
    </w:p>
    <w:sectPr w:rsidR="00746A00" w:rsidRPr="0064130D" w:rsidSect="00EE505B"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32650"/>
    <w:multiLevelType w:val="hybridMultilevel"/>
    <w:tmpl w:val="D7764856"/>
    <w:lvl w:ilvl="0" w:tplc="D5222A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6B0031"/>
    <w:multiLevelType w:val="hybridMultilevel"/>
    <w:tmpl w:val="6D1C400E"/>
    <w:lvl w:ilvl="0" w:tplc="5F606B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86"/>
    <w:rsid w:val="00014CA2"/>
    <w:rsid w:val="0001779D"/>
    <w:rsid w:val="0005238C"/>
    <w:rsid w:val="000966A5"/>
    <w:rsid w:val="001778AB"/>
    <w:rsid w:val="001C31F5"/>
    <w:rsid w:val="001C5C35"/>
    <w:rsid w:val="00205A52"/>
    <w:rsid w:val="002B0A1E"/>
    <w:rsid w:val="002D44C2"/>
    <w:rsid w:val="00384B9B"/>
    <w:rsid w:val="004B46FA"/>
    <w:rsid w:val="004D170A"/>
    <w:rsid w:val="004F0FBF"/>
    <w:rsid w:val="00542F87"/>
    <w:rsid w:val="005A1992"/>
    <w:rsid w:val="005E6DA6"/>
    <w:rsid w:val="0064130D"/>
    <w:rsid w:val="006442B2"/>
    <w:rsid w:val="006D7CDF"/>
    <w:rsid w:val="00746A00"/>
    <w:rsid w:val="007D0E86"/>
    <w:rsid w:val="008649CD"/>
    <w:rsid w:val="008B0C73"/>
    <w:rsid w:val="009B0D34"/>
    <w:rsid w:val="009D630F"/>
    <w:rsid w:val="009F5F45"/>
    <w:rsid w:val="00A21495"/>
    <w:rsid w:val="00A90BC4"/>
    <w:rsid w:val="00A956D7"/>
    <w:rsid w:val="00AC763C"/>
    <w:rsid w:val="00B83AAD"/>
    <w:rsid w:val="00C13F2C"/>
    <w:rsid w:val="00C90D33"/>
    <w:rsid w:val="00CD46E2"/>
    <w:rsid w:val="00D604B0"/>
    <w:rsid w:val="00DA0E1C"/>
    <w:rsid w:val="00DB4CBF"/>
    <w:rsid w:val="00DE1E8F"/>
    <w:rsid w:val="00E41E48"/>
    <w:rsid w:val="00E65418"/>
    <w:rsid w:val="00E75B7A"/>
    <w:rsid w:val="00E8630C"/>
    <w:rsid w:val="00EE505B"/>
    <w:rsid w:val="00F8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C918D-DC41-4AB5-9B2E-9FF5F377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B0A1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46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</dc:creator>
  <cp:keywords/>
  <dc:description/>
  <cp:lastModifiedBy>Stagiaire</cp:lastModifiedBy>
  <cp:revision>24</cp:revision>
  <dcterms:created xsi:type="dcterms:W3CDTF">2022-04-07T14:16:00Z</dcterms:created>
  <dcterms:modified xsi:type="dcterms:W3CDTF">2022-05-11T16:42:00Z</dcterms:modified>
</cp:coreProperties>
</file>